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F" w:rsidRDefault="00502C0F" w:rsidP="00502C0F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ПРОЕКТ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.2022Г. № 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E05B6A" w:rsidRDefault="00794302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</w:t>
      </w:r>
      <w:r w:rsidR="00E05B6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34508" w:rsidRPr="00C34508" w:rsidRDefault="00C34508" w:rsidP="00C34508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A1A8B" w:rsidRPr="009A1A8B" w:rsidRDefault="00502C0F" w:rsidP="009A1A8B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ПЕРЕЧНЯ ОБЪЕКТОВ МУНИЦИПАЛЬНОГО КОНТРОЛЯ </w:t>
      </w:r>
      <w:bookmarkStart w:id="0" w:name="_Hlk77686366"/>
      <w:r w:rsidR="009A1A8B" w:rsidRPr="009A1A8B">
        <w:rPr>
          <w:rFonts w:ascii="Arial" w:hAnsi="Arial" w:cs="Arial"/>
          <w:b/>
          <w:bCs/>
          <w:sz w:val="32"/>
        </w:rPr>
        <w:t>НА АВТОМОБИЛЬНОМ ТРАНСПОРТЕ И В ДОРОЖНОМ ХОЗЯЙСТВЕ В ГРАНИЦАХ НАСЕЛЕННЫХ ПУНКТОВ</w:t>
      </w:r>
      <w:bookmarkEnd w:id="0"/>
      <w:r w:rsidR="009A1A8B" w:rsidRPr="009A1A8B">
        <w:rPr>
          <w:rFonts w:ascii="Arial" w:hAnsi="Arial" w:cs="Arial"/>
          <w:b/>
          <w:bCs/>
          <w:sz w:val="32"/>
        </w:rPr>
        <w:t xml:space="preserve"> </w:t>
      </w:r>
      <w:r w:rsidR="00811EEE">
        <w:rPr>
          <w:rFonts w:ascii="Arial" w:hAnsi="Arial" w:cs="Arial"/>
          <w:b/>
          <w:bCs/>
          <w:sz w:val="32"/>
        </w:rPr>
        <w:t>БАТАМИНСКОГО</w:t>
      </w:r>
      <w:r w:rsidR="00C34508">
        <w:rPr>
          <w:rFonts w:ascii="Arial" w:hAnsi="Arial" w:cs="Arial"/>
          <w:b/>
          <w:bCs/>
          <w:sz w:val="32"/>
        </w:rPr>
        <w:t xml:space="preserve"> </w:t>
      </w:r>
      <w:r w:rsidR="009A1A8B" w:rsidRPr="009A1A8B">
        <w:rPr>
          <w:rFonts w:ascii="Arial" w:hAnsi="Arial" w:cs="Arial"/>
          <w:b/>
          <w:bCs/>
          <w:sz w:val="32"/>
        </w:rPr>
        <w:t>МУНИЦИПАЛЬНОГО ОБРАЗОВАНИЯ</w:t>
      </w: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9A1A8B" w:rsidP="00D01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C8643C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E421D4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E421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>, в соответствии с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990CE8">
        <w:t xml:space="preserve"> </w:t>
      </w:r>
      <w:r w:rsidR="00990CE8" w:rsidRPr="00990CE8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 xml:space="preserve">, Положением о муниципальном контроле 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образования, утвержденным решением Думы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421D4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№ 158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794302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="007C0EFF">
        <w:rPr>
          <w:rFonts w:ascii="Arial" w:hAnsi="Arial" w:cs="Arial"/>
          <w:sz w:val="24"/>
          <w:szCs w:val="24"/>
          <w:shd w:val="clear" w:color="auto" w:fill="FFFFFF"/>
        </w:rPr>
        <w:t>.11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>.2021,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6733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23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, 4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образования,</w:t>
      </w:r>
      <w:r w:rsidR="00407724" w:rsidRPr="00D100D7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E421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17BD" w:rsidRDefault="00D317BD" w:rsidP="00D01C81">
      <w:pPr>
        <w:spacing w:after="0"/>
        <w:jc w:val="center"/>
        <w:rPr>
          <w:rFonts w:ascii="Arial" w:hAnsi="Arial" w:cs="Arial"/>
          <w:sz w:val="24"/>
        </w:rPr>
      </w:pPr>
    </w:p>
    <w:p w:rsidR="00AE1E35" w:rsidRDefault="00AE1E35" w:rsidP="00D01C8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E1E35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Утвердить Перечень объектов</w:t>
      </w:r>
      <w:r w:rsidRPr="00AE7667"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контроля на автомобильном транспорте и в дорожном хозяйстве в границах населенны</w:t>
      </w:r>
      <w:r w:rsidR="005F3F60">
        <w:rPr>
          <w:rFonts w:ascii="Arial" w:hAnsi="Arial" w:cs="Arial"/>
          <w:sz w:val="24"/>
          <w:szCs w:val="30"/>
        </w:rPr>
        <w:t xml:space="preserve">х пунктов </w:t>
      </w:r>
      <w:proofErr w:type="spellStart"/>
      <w:r w:rsidR="00E421D4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E421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4508">
        <w:rPr>
          <w:rFonts w:ascii="Arial" w:hAnsi="Arial" w:cs="Arial"/>
          <w:sz w:val="24"/>
          <w:szCs w:val="30"/>
        </w:rPr>
        <w:t>го</w:t>
      </w:r>
      <w:r w:rsidR="007C69DF">
        <w:rPr>
          <w:rFonts w:ascii="Arial" w:hAnsi="Arial" w:cs="Arial"/>
          <w:sz w:val="24"/>
          <w:szCs w:val="30"/>
        </w:rPr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образования</w:t>
      </w:r>
      <w:r w:rsidR="004F0C21">
        <w:rPr>
          <w:rFonts w:ascii="Arial" w:hAnsi="Arial" w:cs="Arial"/>
          <w:sz w:val="24"/>
          <w:szCs w:val="30"/>
        </w:rPr>
        <w:t xml:space="preserve"> (приложение №1)</w:t>
      </w:r>
      <w:r w:rsidR="00F52883">
        <w:rPr>
          <w:rFonts w:ascii="Arial" w:hAnsi="Arial" w:cs="Arial"/>
          <w:sz w:val="24"/>
          <w:szCs w:val="30"/>
        </w:rPr>
        <w:t>.</w:t>
      </w:r>
    </w:p>
    <w:p w:rsidR="007C69DF" w:rsidRPr="007C69DF" w:rsidRDefault="007C69DF" w:rsidP="007C69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69DF">
        <w:rPr>
          <w:rFonts w:ascii="Arial" w:hAnsi="Arial" w:cs="Arial"/>
          <w:sz w:val="24"/>
          <w:szCs w:val="24"/>
        </w:rPr>
        <w:t>Настоящее постановлен</w:t>
      </w:r>
      <w:r>
        <w:rPr>
          <w:rFonts w:ascii="Arial" w:hAnsi="Arial" w:cs="Arial"/>
          <w:sz w:val="24"/>
          <w:szCs w:val="24"/>
        </w:rPr>
        <w:t>ие опубликовать в информационно</w:t>
      </w:r>
      <w:r w:rsidR="00E421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C69DF">
        <w:rPr>
          <w:rFonts w:ascii="Arial" w:hAnsi="Arial" w:cs="Arial"/>
          <w:sz w:val="24"/>
          <w:szCs w:val="24"/>
        </w:rPr>
        <w:t xml:space="preserve">аналитическом издании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Pr="007C69D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421D4">
        <w:rPr>
          <w:rFonts w:ascii="Arial" w:hAnsi="Arial" w:cs="Arial"/>
          <w:sz w:val="24"/>
          <w:szCs w:val="24"/>
        </w:rPr>
        <w:t>Родник</w:t>
      </w:r>
      <w:r w:rsidRPr="007C69DF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Pr="007C69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421D4">
        <w:rPr>
          <w:rFonts w:ascii="Arial" w:hAnsi="Arial" w:cs="Arial"/>
          <w:sz w:val="24"/>
          <w:szCs w:val="24"/>
          <w:lang w:val="en-US"/>
        </w:rPr>
        <w:t>batama</w:t>
      </w:r>
      <w:proofErr w:type="spellEnd"/>
      <w:r w:rsidR="00E421D4" w:rsidRPr="00E421D4">
        <w:rPr>
          <w:rFonts w:ascii="Arial" w:hAnsi="Arial" w:cs="Arial"/>
          <w:sz w:val="24"/>
          <w:szCs w:val="24"/>
        </w:rPr>
        <w:t>.</w:t>
      </w:r>
      <w:proofErr w:type="spellStart"/>
      <w:r w:rsidR="00E421D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C69DF">
        <w:rPr>
          <w:rFonts w:ascii="Arial" w:hAnsi="Arial" w:cs="Arial"/>
          <w:sz w:val="24"/>
          <w:szCs w:val="24"/>
        </w:rPr>
        <w:t>.</w:t>
      </w:r>
      <w:r w:rsidR="00A62441">
        <w:rPr>
          <w:rFonts w:ascii="Arial" w:hAnsi="Arial" w:cs="Arial"/>
          <w:sz w:val="24"/>
          <w:szCs w:val="24"/>
        </w:rPr>
        <w:t xml:space="preserve"> в телекоммуникационной сети "Интернет".</w:t>
      </w: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E421D4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421D4">
        <w:rPr>
          <w:rFonts w:ascii="Arial" w:hAnsi="Arial" w:cs="Arial"/>
          <w:sz w:val="24"/>
          <w:szCs w:val="24"/>
        </w:rPr>
        <w:t>Батаминского</w:t>
      </w:r>
      <w:proofErr w:type="spellEnd"/>
    </w:p>
    <w:p w:rsidR="005F3F60" w:rsidRDefault="00F96B62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муниципального </w:t>
      </w:r>
      <w:r w:rsidR="007C69DF">
        <w:rPr>
          <w:rFonts w:ascii="Arial" w:hAnsi="Arial" w:cs="Arial"/>
          <w:sz w:val="24"/>
          <w:szCs w:val="24"/>
        </w:rPr>
        <w:t>образования</w:t>
      </w:r>
    </w:p>
    <w:p w:rsidR="007C69DF" w:rsidRPr="007C69DF" w:rsidRDefault="00E421D4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Ю.В. </w:t>
      </w:r>
      <w:proofErr w:type="spellStart"/>
      <w:r>
        <w:rPr>
          <w:rFonts w:ascii="Arial" w:hAnsi="Arial" w:cs="Arial"/>
          <w:sz w:val="24"/>
          <w:szCs w:val="24"/>
        </w:rPr>
        <w:t>Белик</w:t>
      </w:r>
      <w:proofErr w:type="spellEnd"/>
    </w:p>
    <w:p w:rsidR="0097146E" w:rsidRDefault="0097146E" w:rsidP="004F0C21">
      <w:pPr>
        <w:pStyle w:val="ConsNonformat"/>
        <w:jc w:val="right"/>
        <w:rPr>
          <w:sz w:val="22"/>
        </w:rPr>
      </w:pPr>
    </w:p>
    <w:p w:rsidR="0097146E" w:rsidRDefault="0097146E">
      <w:pPr>
        <w:spacing w:after="0"/>
        <w:ind w:left="1429" w:hanging="357"/>
        <w:jc w:val="both"/>
        <w:rPr>
          <w:rFonts w:ascii="Courier New" w:hAnsi="Courier New" w:cs="Courier New"/>
          <w:szCs w:val="16"/>
        </w:rPr>
      </w:pPr>
      <w:r>
        <w:br w:type="page"/>
      </w:r>
    </w:p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E421D4" w:rsidP="004F0C21">
      <w:pPr>
        <w:pStyle w:val="ConsNonformat"/>
        <w:jc w:val="right"/>
        <w:rPr>
          <w:sz w:val="22"/>
        </w:rPr>
      </w:pPr>
      <w:proofErr w:type="spellStart"/>
      <w:r>
        <w:rPr>
          <w:sz w:val="22"/>
        </w:rPr>
        <w:t>Батаминского</w:t>
      </w:r>
      <w:proofErr w:type="spellEnd"/>
      <w:r w:rsidR="007C69DF">
        <w:rPr>
          <w:sz w:val="22"/>
        </w:rPr>
        <w:t xml:space="preserve"> </w:t>
      </w:r>
      <w:r w:rsidR="00915848">
        <w:rPr>
          <w:sz w:val="22"/>
        </w:rPr>
        <w:t xml:space="preserve">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 ___________ №____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4104FF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>муниципального контроля на автомобильном транспорте и в дорожном хозяйстве в границах населенны</w:t>
      </w:r>
      <w:r>
        <w:rPr>
          <w:rFonts w:ascii="Arial" w:hAnsi="Arial" w:cs="Arial"/>
          <w:sz w:val="24"/>
          <w:szCs w:val="30"/>
        </w:rPr>
        <w:t xml:space="preserve">х пунктов </w:t>
      </w:r>
      <w:proofErr w:type="spellStart"/>
      <w:r w:rsidR="00E421D4">
        <w:rPr>
          <w:rFonts w:ascii="Arial" w:hAnsi="Arial" w:cs="Arial"/>
          <w:sz w:val="24"/>
          <w:szCs w:val="30"/>
        </w:rPr>
        <w:t>Батаминского</w:t>
      </w:r>
      <w:proofErr w:type="spellEnd"/>
      <w:r w:rsidR="007C69DF">
        <w:rPr>
          <w:rFonts w:ascii="Arial" w:hAnsi="Arial" w:cs="Arial"/>
          <w:sz w:val="24"/>
          <w:szCs w:val="30"/>
        </w:rPr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образования</w:t>
      </w:r>
    </w:p>
    <w:p w:rsidR="007A6E8C" w:rsidRDefault="007A6E8C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Tr="00F22175">
        <w:tc>
          <w:tcPr>
            <w:tcW w:w="673" w:type="dxa"/>
          </w:tcPr>
          <w:p w:rsidR="0059116F" w:rsidRPr="000D4155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Default="000D4155" w:rsidP="003C738F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ОГРН</w:t>
            </w:r>
            <w:r w:rsidR="003C738F">
              <w:rPr>
                <w:rFonts w:ascii="Arial" w:hAnsi="Arial" w:cs="Arial"/>
                <w:sz w:val="24"/>
                <w:szCs w:val="30"/>
              </w:rPr>
              <w:t xml:space="preserve"> (</w:t>
            </w:r>
            <w:r w:rsidR="003E33BB">
              <w:rPr>
                <w:rFonts w:ascii="Arial" w:hAnsi="Arial" w:cs="Arial"/>
                <w:sz w:val="24"/>
                <w:szCs w:val="30"/>
              </w:rPr>
              <w:t>ОГРНИП</w:t>
            </w:r>
            <w:r w:rsidR="003C738F">
              <w:rPr>
                <w:rFonts w:ascii="Arial" w:hAnsi="Arial" w:cs="Arial"/>
                <w:sz w:val="24"/>
                <w:szCs w:val="30"/>
              </w:rPr>
              <w:t>)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ИНН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Место нахождения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Категория риска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2219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5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7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Акционерное общество «Дорожная служба Иркутской области» (филиал «Зиминский»)</w:t>
            </w:r>
          </w:p>
        </w:tc>
        <w:tc>
          <w:tcPr>
            <w:tcW w:w="2219" w:type="dxa"/>
          </w:tcPr>
          <w:p w:rsidR="0059116F" w:rsidRDefault="00EE6812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EE6812">
              <w:rPr>
                <w:rFonts w:ascii="Arial" w:hAnsi="Arial" w:cs="Arial"/>
                <w:sz w:val="24"/>
                <w:szCs w:val="30"/>
              </w:rPr>
              <w:t>1073808009330</w:t>
            </w:r>
          </w:p>
        </w:tc>
        <w:tc>
          <w:tcPr>
            <w:tcW w:w="2148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3808166080</w:t>
            </w:r>
          </w:p>
        </w:tc>
        <w:tc>
          <w:tcPr>
            <w:tcW w:w="3658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664007, г. Иркутск, ул. Декабрьских Событий, 88.</w:t>
            </w:r>
          </w:p>
        </w:tc>
        <w:tc>
          <w:tcPr>
            <w:tcW w:w="1416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FB73A3" w:rsidTr="00A93E9E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СПК "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Окинский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>"</w:t>
            </w:r>
          </w:p>
        </w:tc>
        <w:tc>
          <w:tcPr>
            <w:tcW w:w="2219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1023800983469</w:t>
            </w:r>
          </w:p>
        </w:tc>
        <w:tc>
          <w:tcPr>
            <w:tcW w:w="2148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3826000289</w:t>
            </w:r>
          </w:p>
        </w:tc>
        <w:tc>
          <w:tcPr>
            <w:tcW w:w="3658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665351,Россия,Иркутская</w:t>
            </w:r>
            <w:r w:rsidRPr="00FB73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область,Зиминский</w:t>
            </w:r>
            <w:proofErr w:type="spellEnd"/>
            <w:r w:rsidRPr="00FB73A3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район,с.Ухтуй,СПК</w:t>
            </w:r>
            <w:proofErr w:type="spellEnd"/>
            <w:r w:rsidRPr="00FB73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B73A3">
              <w:rPr>
                <w:rStyle w:val="fontstyle01"/>
                <w:rFonts w:ascii="Arial" w:hAnsi="Arial" w:cs="Arial"/>
              </w:rPr>
              <w:t>«</w:t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Окинский</w:t>
            </w:r>
            <w:proofErr w:type="spellEnd"/>
            <w:r w:rsidRPr="00FB73A3">
              <w:rPr>
                <w:rStyle w:val="fontstyle01"/>
                <w:rFonts w:ascii="Arial" w:hAnsi="Arial" w:cs="Arial"/>
              </w:rPr>
              <w:t>»,</w:t>
            </w: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FB73A3" w:rsidTr="00F22175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FB73A3" w:rsidRDefault="00FB73A3" w:rsidP="004609B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FB73A3" w:rsidTr="00F22175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7C69DF" w:rsidRDefault="007C69DF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421D4">
        <w:rPr>
          <w:rFonts w:ascii="Arial" w:hAnsi="Arial" w:cs="Arial"/>
          <w:sz w:val="24"/>
          <w:szCs w:val="24"/>
        </w:rPr>
        <w:t>Батаминского</w:t>
      </w:r>
      <w:proofErr w:type="spellEnd"/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E421D4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>Ю.В. Белик</w:t>
      </w:r>
    </w:p>
    <w:sectPr w:rsidR="0059116F" w:rsidRPr="004104FF" w:rsidSect="007C69DF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69F9"/>
    <w:rsid w:val="000D4155"/>
    <w:rsid w:val="00103905"/>
    <w:rsid w:val="0014632A"/>
    <w:rsid w:val="00167A14"/>
    <w:rsid w:val="002245DA"/>
    <w:rsid w:val="002A6D1D"/>
    <w:rsid w:val="002D0FAF"/>
    <w:rsid w:val="002D411A"/>
    <w:rsid w:val="002E6AE2"/>
    <w:rsid w:val="0031464E"/>
    <w:rsid w:val="003162AD"/>
    <w:rsid w:val="003520E5"/>
    <w:rsid w:val="003C738F"/>
    <w:rsid w:val="003E33BB"/>
    <w:rsid w:val="00407724"/>
    <w:rsid w:val="004104FF"/>
    <w:rsid w:val="0042464C"/>
    <w:rsid w:val="004609B8"/>
    <w:rsid w:val="00466CDA"/>
    <w:rsid w:val="004D0432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F3F60"/>
    <w:rsid w:val="006325EF"/>
    <w:rsid w:val="006E4631"/>
    <w:rsid w:val="00794302"/>
    <w:rsid w:val="007A6AF0"/>
    <w:rsid w:val="007A6E8C"/>
    <w:rsid w:val="007C0EFF"/>
    <w:rsid w:val="007C69DF"/>
    <w:rsid w:val="007F15FC"/>
    <w:rsid w:val="00811EEE"/>
    <w:rsid w:val="008A32B4"/>
    <w:rsid w:val="008C6AE9"/>
    <w:rsid w:val="00915848"/>
    <w:rsid w:val="00970CFC"/>
    <w:rsid w:val="0097146E"/>
    <w:rsid w:val="00980DC1"/>
    <w:rsid w:val="00986FFB"/>
    <w:rsid w:val="00990CE8"/>
    <w:rsid w:val="00992D90"/>
    <w:rsid w:val="009A1A8B"/>
    <w:rsid w:val="00A50C90"/>
    <w:rsid w:val="00A62441"/>
    <w:rsid w:val="00AE1E35"/>
    <w:rsid w:val="00AE7667"/>
    <w:rsid w:val="00B307F7"/>
    <w:rsid w:val="00B4759C"/>
    <w:rsid w:val="00BD7D67"/>
    <w:rsid w:val="00BF69F9"/>
    <w:rsid w:val="00C06733"/>
    <w:rsid w:val="00C34508"/>
    <w:rsid w:val="00C61F6E"/>
    <w:rsid w:val="00C8643C"/>
    <w:rsid w:val="00D01C81"/>
    <w:rsid w:val="00D0477F"/>
    <w:rsid w:val="00D317BD"/>
    <w:rsid w:val="00D4284B"/>
    <w:rsid w:val="00DA659E"/>
    <w:rsid w:val="00E0475B"/>
    <w:rsid w:val="00E05B6A"/>
    <w:rsid w:val="00E421D4"/>
    <w:rsid w:val="00EE6812"/>
    <w:rsid w:val="00F22175"/>
    <w:rsid w:val="00F41D93"/>
    <w:rsid w:val="00F52883"/>
    <w:rsid w:val="00F64609"/>
    <w:rsid w:val="00F96B62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B73A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.2022Г. № </vt:lpstr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2022-02-08T06:30:00Z</cp:lastPrinted>
  <dcterms:created xsi:type="dcterms:W3CDTF">2022-02-17T05:23:00Z</dcterms:created>
  <dcterms:modified xsi:type="dcterms:W3CDTF">2022-02-17T09:06:00Z</dcterms:modified>
</cp:coreProperties>
</file>